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3A" w:rsidRDefault="003E1D3A" w:rsidP="003E1D3A">
      <w:pPr>
        <w:jc w:val="center"/>
      </w:pPr>
      <w:r>
        <w:rPr>
          <w:b/>
          <w:sz w:val="24"/>
          <w:szCs w:val="24"/>
        </w:rPr>
        <w:t xml:space="preserve">Minutes of the State level review meeting </w:t>
      </w:r>
      <w:r w:rsidR="007F2C55">
        <w:rPr>
          <w:b/>
          <w:sz w:val="24"/>
          <w:szCs w:val="24"/>
        </w:rPr>
        <w:t>on</w:t>
      </w:r>
      <w:r>
        <w:rPr>
          <w:b/>
          <w:sz w:val="24"/>
          <w:szCs w:val="24"/>
        </w:rPr>
        <w:t xml:space="preserve"> Capacity Building activities of PMKSY (Watershed) on 6</w:t>
      </w:r>
      <w:r>
        <w:rPr>
          <w:b/>
          <w:sz w:val="24"/>
          <w:szCs w:val="24"/>
          <w:vertAlign w:val="superscript"/>
        </w:rPr>
        <w:t>th</w:t>
      </w:r>
      <w:r>
        <w:rPr>
          <w:b/>
          <w:sz w:val="24"/>
          <w:szCs w:val="24"/>
        </w:rPr>
        <w:t xml:space="preserve"> Feb, 2016 at Municipal House, </w:t>
      </w:r>
      <w:proofErr w:type="spellStart"/>
      <w:r>
        <w:rPr>
          <w:b/>
          <w:sz w:val="24"/>
          <w:szCs w:val="24"/>
        </w:rPr>
        <w:t>Thiruvananthapuram</w:t>
      </w:r>
      <w:proofErr w:type="spellEnd"/>
    </w:p>
    <w:p w:rsidR="00280853" w:rsidRDefault="003E1D3A" w:rsidP="00676F18">
      <w:pPr>
        <w:spacing w:line="360" w:lineRule="auto"/>
        <w:jc w:val="both"/>
      </w:pPr>
      <w:r>
        <w:t xml:space="preserve">           The meeting started at 10.30am with </w:t>
      </w:r>
      <w:proofErr w:type="spellStart"/>
      <w:r>
        <w:t>Shri</w:t>
      </w:r>
      <w:proofErr w:type="spellEnd"/>
      <w:r>
        <w:t xml:space="preserve">. K. </w:t>
      </w:r>
      <w:proofErr w:type="spellStart"/>
      <w:r>
        <w:t>Shoukathali</w:t>
      </w:r>
      <w:proofErr w:type="spellEnd"/>
      <w:r>
        <w:t xml:space="preserve">, Addl. Development Commissioner &amp; Administrative Officer of SLNA on the Chair.  In the opening remarks </w:t>
      </w:r>
      <w:proofErr w:type="spellStart"/>
      <w:r>
        <w:t>Shri</w:t>
      </w:r>
      <w:proofErr w:type="spellEnd"/>
      <w:r>
        <w:t xml:space="preserve">. K. </w:t>
      </w:r>
      <w:proofErr w:type="spellStart"/>
      <w:r>
        <w:t>Shoukathali</w:t>
      </w:r>
      <w:proofErr w:type="spellEnd"/>
      <w:r>
        <w:t xml:space="preserve">, </w:t>
      </w:r>
      <w:proofErr w:type="spellStart"/>
      <w:r>
        <w:t>AdDC</w:t>
      </w:r>
      <w:proofErr w:type="spellEnd"/>
      <w:r>
        <w:t xml:space="preserve"> had stated that the progress in implementation of Watershed Projects is very slow, and he appraised all the concerned to make all out effort to effectively complete the project activities in a time bound manner. He directed that the training </w:t>
      </w:r>
      <w:r w:rsidR="00F830E9">
        <w:t xml:space="preserve">programme </w:t>
      </w:r>
      <w:r>
        <w:t>for elected representatives should be completed immediately, and to organise exposure visits to best performing projects. Training for officials may also be taken up urgently. Elected representatives may be appraised about the PMKSY programme and importance of preparation of comprehensive DIPs</w:t>
      </w:r>
      <w:r w:rsidR="00280853">
        <w:t>.</w:t>
      </w:r>
      <w:r>
        <w:t xml:space="preserve"> </w:t>
      </w:r>
    </w:p>
    <w:p w:rsidR="001E58CD" w:rsidRDefault="001E58CD" w:rsidP="00676F18">
      <w:pPr>
        <w:spacing w:line="360" w:lineRule="auto"/>
        <w:jc w:val="both"/>
      </w:pPr>
      <w:r>
        <w:t xml:space="preserve">            The </w:t>
      </w:r>
      <w:r w:rsidR="00740C72">
        <w:t>progress in CB activities is</w:t>
      </w:r>
      <w:r>
        <w:t xml:space="preserve"> reviewed by the </w:t>
      </w:r>
      <w:proofErr w:type="spellStart"/>
      <w:r>
        <w:t>AdDC</w:t>
      </w:r>
      <w:proofErr w:type="spellEnd"/>
      <w:r>
        <w:t xml:space="preserve">. It is reported that the </w:t>
      </w:r>
      <w:r w:rsidR="00D22F97">
        <w:t xml:space="preserve">orientation </w:t>
      </w:r>
      <w:r>
        <w:t xml:space="preserve">training </w:t>
      </w:r>
      <w:r w:rsidR="00D22F97">
        <w:t xml:space="preserve">programme </w:t>
      </w:r>
      <w:r>
        <w:t xml:space="preserve">for elected representatives were completed in all the districts except </w:t>
      </w:r>
      <w:proofErr w:type="spellStart"/>
      <w:r>
        <w:t>Palakkad</w:t>
      </w:r>
      <w:proofErr w:type="spellEnd"/>
      <w:r>
        <w:t xml:space="preserve">, </w:t>
      </w:r>
      <w:proofErr w:type="spellStart"/>
      <w:r>
        <w:t>Alappuzha</w:t>
      </w:r>
      <w:proofErr w:type="spellEnd"/>
      <w:r>
        <w:t xml:space="preserve">, </w:t>
      </w:r>
      <w:proofErr w:type="spellStart"/>
      <w:r>
        <w:t>Thrissur</w:t>
      </w:r>
      <w:proofErr w:type="spellEnd"/>
      <w:r>
        <w:t xml:space="preserve">, </w:t>
      </w:r>
      <w:proofErr w:type="spellStart"/>
      <w:r>
        <w:t>Kannur</w:t>
      </w:r>
      <w:proofErr w:type="spellEnd"/>
      <w:r>
        <w:t xml:space="preserve"> and </w:t>
      </w:r>
      <w:proofErr w:type="spellStart"/>
      <w:r>
        <w:t>Kasaragod</w:t>
      </w:r>
      <w:proofErr w:type="spellEnd"/>
      <w:r>
        <w:t xml:space="preserve">. The </w:t>
      </w:r>
      <w:proofErr w:type="spellStart"/>
      <w:r>
        <w:t>AdDC</w:t>
      </w:r>
      <w:proofErr w:type="spellEnd"/>
      <w:r>
        <w:t xml:space="preserve"> has expressed his displeasure </w:t>
      </w:r>
      <w:r w:rsidR="00740C72">
        <w:t xml:space="preserve">on </w:t>
      </w:r>
      <w:proofErr w:type="spellStart"/>
      <w:r w:rsidR="00740C72">
        <w:t>Palakkad</w:t>
      </w:r>
      <w:proofErr w:type="spellEnd"/>
      <w:r w:rsidR="00740C72">
        <w:t xml:space="preserve"> district as they had not started</w:t>
      </w:r>
      <w:r>
        <w:t xml:space="preserve"> the training </w:t>
      </w:r>
      <w:r w:rsidR="00740C72">
        <w:t>programme so far. All the districts are directed to complete the training within a week’s time.</w:t>
      </w:r>
    </w:p>
    <w:p w:rsidR="00280853" w:rsidRDefault="00740C72" w:rsidP="00676F18">
      <w:pPr>
        <w:spacing w:line="360" w:lineRule="auto"/>
        <w:jc w:val="both"/>
      </w:pPr>
      <w:r>
        <w:t xml:space="preserve">           While reviewing the expenditure incurred under CB funds, it</w:t>
      </w:r>
      <w:r w:rsidR="001E58CD">
        <w:t xml:space="preserve"> is observed that major portion of funds earmarked for CB is </w:t>
      </w:r>
      <w:r>
        <w:t>kept idle by PIAs</w:t>
      </w:r>
      <w:r w:rsidR="001E58CD">
        <w:t>, and the</w:t>
      </w:r>
      <w:r>
        <w:t>re is every possibility of lapsing the</w:t>
      </w:r>
      <w:r w:rsidR="001E58CD">
        <w:t xml:space="preserve"> funds on completion of the project period.</w:t>
      </w:r>
      <w:r>
        <w:t xml:space="preserve"> The CB Plans prepa</w:t>
      </w:r>
      <w:r w:rsidR="00D22F97">
        <w:t>red by PIAs are not sufficient. T</w:t>
      </w:r>
      <w:r>
        <w:t>hese plans need to be restructured</w:t>
      </w:r>
      <w:r w:rsidR="00D22F97">
        <w:t xml:space="preserve"> so that all the stake holders in the watershed area are included in the CB activities</w:t>
      </w:r>
      <w:r>
        <w:t>. Based on the discussions, t</w:t>
      </w:r>
      <w:r w:rsidR="00280853">
        <w:t>he following decisions were taken in the meeting:-</w:t>
      </w:r>
    </w:p>
    <w:p w:rsidR="003E1D3A" w:rsidRDefault="00280853" w:rsidP="00676F18">
      <w:pPr>
        <w:pStyle w:val="ListParagraph"/>
        <w:numPr>
          <w:ilvl w:val="0"/>
          <w:numId w:val="1"/>
        </w:numPr>
        <w:spacing w:line="360" w:lineRule="auto"/>
        <w:jc w:val="both"/>
      </w:pPr>
      <w:r>
        <w:t xml:space="preserve">All the PIAs should conduct second phase of training for elected representatives. DPR based workshops should be conducted for the BLCC members in the month of February, 2016. In this workshop, each and every interventions described in the DPRs should be presented by BDOs, and </w:t>
      </w:r>
      <w:r w:rsidR="00740C72">
        <w:t xml:space="preserve">a </w:t>
      </w:r>
      <w:r>
        <w:t>road map for implementation of project may be finalised</w:t>
      </w:r>
      <w:r w:rsidR="00740C72">
        <w:t>.</w:t>
      </w:r>
    </w:p>
    <w:p w:rsidR="00D22F97" w:rsidRDefault="00280853" w:rsidP="00676F18">
      <w:pPr>
        <w:pStyle w:val="ListParagraph"/>
        <w:numPr>
          <w:ilvl w:val="0"/>
          <w:numId w:val="1"/>
        </w:numPr>
        <w:spacing w:line="360" w:lineRule="auto"/>
        <w:jc w:val="both"/>
      </w:pPr>
      <w:r>
        <w:t xml:space="preserve">All PIAs should rework their CB Plans based on the </w:t>
      </w:r>
      <w:proofErr w:type="spellStart"/>
      <w:r>
        <w:t>proforma</w:t>
      </w:r>
      <w:proofErr w:type="spellEnd"/>
      <w:r>
        <w:t xml:space="preserve"> forwarded from SLNA. Detailed plan for </w:t>
      </w:r>
      <w:r w:rsidR="001E58CD">
        <w:t>NRM,</w:t>
      </w:r>
      <w:r>
        <w:t xml:space="preserve">PSM, LH, Skill </w:t>
      </w:r>
      <w:proofErr w:type="spellStart"/>
      <w:r>
        <w:t>Trg</w:t>
      </w:r>
      <w:proofErr w:type="spellEnd"/>
      <w:r>
        <w:t xml:space="preserve"> for MGNREGS workers etc. should be incorporated in the CB Plans. </w:t>
      </w:r>
    </w:p>
    <w:p w:rsidR="00D22F97" w:rsidRDefault="00F830E9" w:rsidP="00676F18">
      <w:pPr>
        <w:pStyle w:val="ListParagraph"/>
        <w:numPr>
          <w:ilvl w:val="0"/>
          <w:numId w:val="1"/>
        </w:numPr>
        <w:spacing w:line="360" w:lineRule="auto"/>
        <w:jc w:val="both"/>
      </w:pPr>
      <w:r>
        <w:t xml:space="preserve">Exposure visits for farmers may also be conducted in each micro watershed. This </w:t>
      </w:r>
      <w:r w:rsidR="00B23060">
        <w:t>should</w:t>
      </w:r>
      <w:r>
        <w:t xml:space="preserve"> also be included in the CB Plans. </w:t>
      </w:r>
    </w:p>
    <w:p w:rsidR="00D22F97" w:rsidRDefault="00F830E9" w:rsidP="00676F18">
      <w:pPr>
        <w:pStyle w:val="ListParagraph"/>
        <w:numPr>
          <w:ilvl w:val="0"/>
          <w:numId w:val="1"/>
        </w:numPr>
        <w:spacing w:line="360" w:lineRule="auto"/>
        <w:jc w:val="both"/>
      </w:pPr>
      <w:r>
        <w:t xml:space="preserve">CB Plans should be prepared at Watershed Committee level and to be consolidated at PIA level. </w:t>
      </w:r>
    </w:p>
    <w:p w:rsidR="00280853" w:rsidRDefault="00280853" w:rsidP="00676F18">
      <w:pPr>
        <w:pStyle w:val="ListParagraph"/>
        <w:numPr>
          <w:ilvl w:val="0"/>
          <w:numId w:val="1"/>
        </w:numPr>
        <w:spacing w:line="360" w:lineRule="auto"/>
        <w:jc w:val="both"/>
      </w:pPr>
      <w:r>
        <w:lastRenderedPageBreak/>
        <w:t xml:space="preserve">The district level designated officers should conduct a meeting of PIA officials and </w:t>
      </w:r>
      <w:r w:rsidR="00D22F97">
        <w:t>coordinate the restructuring of CB plans</w:t>
      </w:r>
      <w:r>
        <w:t xml:space="preserve">. The revised CB Plans should be thoroughly verified at WCDC level before submitting to the SLNA. </w:t>
      </w:r>
    </w:p>
    <w:p w:rsidR="00280853" w:rsidRDefault="001E58CD" w:rsidP="00676F18">
      <w:pPr>
        <w:pStyle w:val="ListParagraph"/>
        <w:numPr>
          <w:ilvl w:val="0"/>
          <w:numId w:val="1"/>
        </w:numPr>
        <w:spacing w:line="360" w:lineRule="auto"/>
        <w:jc w:val="both"/>
      </w:pPr>
      <w:r>
        <w:t xml:space="preserve">A pool of RPs should be created at District &amp; PIA levels. </w:t>
      </w:r>
    </w:p>
    <w:p w:rsidR="001A5CBD" w:rsidRDefault="001A5CBD" w:rsidP="00676F18">
      <w:pPr>
        <w:pStyle w:val="ListParagraph"/>
        <w:numPr>
          <w:ilvl w:val="0"/>
          <w:numId w:val="1"/>
        </w:numPr>
        <w:spacing w:line="360" w:lineRule="auto"/>
        <w:jc w:val="both"/>
      </w:pPr>
      <w:r>
        <w:t xml:space="preserve">All the PIAs should document properly the CB activities, and send copies to SLNA. </w:t>
      </w:r>
    </w:p>
    <w:p w:rsidR="001A5CBD" w:rsidRDefault="001A5CBD" w:rsidP="00676F18">
      <w:pPr>
        <w:pStyle w:val="ListParagraph"/>
        <w:numPr>
          <w:ilvl w:val="0"/>
          <w:numId w:val="1"/>
        </w:numPr>
        <w:spacing w:line="360" w:lineRule="auto"/>
        <w:jc w:val="both"/>
      </w:pPr>
      <w:r>
        <w:t>Evaluation of all the training programmes should be done by PIAs and send reports with photographs to SLNA through email.</w:t>
      </w:r>
    </w:p>
    <w:p w:rsidR="003E1D3A" w:rsidRDefault="003E1D3A" w:rsidP="00676F18">
      <w:pPr>
        <w:spacing w:line="360" w:lineRule="auto"/>
        <w:jc w:val="both"/>
      </w:pPr>
      <w:r>
        <w:t>The meeting come to a close at 3.</w:t>
      </w:r>
      <w:r w:rsidR="00E259EB">
        <w:t>00</w:t>
      </w:r>
      <w:r>
        <w:t>pm.</w:t>
      </w:r>
    </w:p>
    <w:p w:rsidR="00676F18" w:rsidRDefault="00676F18" w:rsidP="0008002E">
      <w:pPr>
        <w:spacing w:after="0" w:line="360" w:lineRule="auto"/>
        <w:jc w:val="both"/>
      </w:pPr>
      <w:r>
        <w:t xml:space="preserve">                                                                        </w:t>
      </w:r>
      <w:r w:rsidR="0008002E">
        <w:tab/>
      </w:r>
      <w:r w:rsidR="0008002E">
        <w:tab/>
      </w:r>
      <w:r w:rsidR="0008002E">
        <w:tab/>
      </w:r>
      <w:r w:rsidR="0008002E">
        <w:tab/>
        <w:t xml:space="preserve">            </w:t>
      </w:r>
      <w:proofErr w:type="spellStart"/>
      <w:r w:rsidR="0008002E">
        <w:t>sd</w:t>
      </w:r>
      <w:proofErr w:type="spellEnd"/>
      <w:r w:rsidR="0008002E">
        <w:t>/-</w:t>
      </w:r>
    </w:p>
    <w:p w:rsidR="00676F18" w:rsidRDefault="00676F18" w:rsidP="0008002E">
      <w:pPr>
        <w:spacing w:after="0" w:line="360" w:lineRule="auto"/>
        <w:jc w:val="both"/>
      </w:pPr>
      <w:r>
        <w:t xml:space="preserve">                                                                                       Addl. Development Commissioner &amp; AO, SLNA</w:t>
      </w:r>
    </w:p>
    <w:sectPr w:rsidR="00676F18" w:rsidSect="00B515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9205E"/>
    <w:multiLevelType w:val="hybridMultilevel"/>
    <w:tmpl w:val="2E0017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E1D3A"/>
    <w:rsid w:val="0008002E"/>
    <w:rsid w:val="001A5CBD"/>
    <w:rsid w:val="001E58CD"/>
    <w:rsid w:val="00280853"/>
    <w:rsid w:val="003E1D3A"/>
    <w:rsid w:val="00657827"/>
    <w:rsid w:val="00676F18"/>
    <w:rsid w:val="00740C72"/>
    <w:rsid w:val="007F2C55"/>
    <w:rsid w:val="00954EE1"/>
    <w:rsid w:val="00B23060"/>
    <w:rsid w:val="00B515BF"/>
    <w:rsid w:val="00D22F97"/>
    <w:rsid w:val="00E259EB"/>
    <w:rsid w:val="00F830E9"/>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853"/>
    <w:pPr>
      <w:ind w:left="720"/>
      <w:contextualSpacing/>
    </w:pPr>
  </w:style>
</w:styles>
</file>

<file path=word/webSettings.xml><?xml version="1.0" encoding="utf-8"?>
<w:webSettings xmlns:r="http://schemas.openxmlformats.org/officeDocument/2006/relationships" xmlns:w="http://schemas.openxmlformats.org/wordprocessingml/2006/main">
  <w:divs>
    <w:div w:id="3070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rrp</cp:lastModifiedBy>
  <cp:revision>2</cp:revision>
  <dcterms:created xsi:type="dcterms:W3CDTF">2016-02-10T10:28:00Z</dcterms:created>
  <dcterms:modified xsi:type="dcterms:W3CDTF">2016-02-10T10:28:00Z</dcterms:modified>
</cp:coreProperties>
</file>